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FFD65" w14:textId="77777777" w:rsidR="00EB538D" w:rsidRDefault="00000000">
      <w:pPr>
        <w:pStyle w:val="Heading1"/>
        <w:rPr>
          <w:rFonts w:asciiTheme="minorHAnsi" w:hAnsiTheme="minorHAnsi" w:cstheme="minorBidi"/>
        </w:rPr>
      </w:pPr>
      <w:r w:rsidRPr="00FD3E42">
        <w:rPr>
          <w:rFonts w:asciiTheme="minorHAnsi" w:hAnsiTheme="minorHAnsi" w:cstheme="minorBidi"/>
        </w:rPr>
        <w:t xml:space="preserve">Geologists </w:t>
      </w:r>
      <w:r w:rsidR="00FD3E42" w:rsidRPr="00FD3E42">
        <w:rPr>
          <w:rFonts w:asciiTheme="minorHAnsi" w:hAnsiTheme="minorHAnsi" w:cstheme="minorBidi"/>
        </w:rPr>
        <w:t>Working</w:t>
      </w:r>
      <w:r w:rsidRPr="00FD3E42">
        <w:rPr>
          <w:rFonts w:asciiTheme="minorHAnsi" w:hAnsiTheme="minorHAnsi" w:cstheme="minorBidi"/>
        </w:rPr>
        <w:t xml:space="preserve"> in </w:t>
      </w:r>
      <w:r w:rsidR="00FD3E42" w:rsidRPr="00FD3E42">
        <w:rPr>
          <w:rFonts w:asciiTheme="minorHAnsi" w:hAnsiTheme="minorHAnsi" w:cstheme="minorBidi"/>
        </w:rPr>
        <w:t>Conflict Zones</w:t>
      </w:r>
    </w:p>
    <w:p w14:paraId="2036F19D" w14:textId="284AA2BE" w:rsidR="00FD3E42" w:rsidRDefault="00FD3E42">
      <w:pPr>
        <w:divId w:val="1370644649"/>
        <w:rPr>
          <w:lang w:eastAsia="en-ZA"/>
        </w:rPr>
      </w:pPr>
      <w:r>
        <w:t>Conflict zones are not formally defined by the United Nations or other international organisations. Instead, they are generally identified by conditions such as armed conflict, the transition from conflict to peace, widespread or serious human rights violations and abuses, political and social instability or repression, or the weakening or collapse of state institutions and infrastructure.  They are, typically,</w:t>
      </w:r>
      <w:r w:rsidRPr="00FD3E42">
        <w:t xml:space="preserve"> regions where organized, sustained armed violence disrupts daily life, threatens civilians, and undermines state authority. They arise from intertwined political, social, and economic tensions and leave long-lasting humanitarian and developmental scars.</w:t>
      </w:r>
    </w:p>
    <w:p w14:paraId="02013DC0" w14:textId="77777777" w:rsidR="00FD3E42" w:rsidRDefault="00FD3E42">
      <w:pPr>
        <w:divId w:val="1370644649"/>
        <w:rPr>
          <w:rFonts w:ascii="Aptos" w:hAnsi="Aptos" w:cs="Times New Roman"/>
        </w:rPr>
      </w:pPr>
      <w:r>
        <w:t>Working in these environments can expose geoscientists to heightened personal and professional risks, including dangerous and potentially life-threatening situations.</w:t>
      </w:r>
    </w:p>
    <w:p w14:paraId="1E9A79B7" w14:textId="77777777" w:rsidR="00FD3E42" w:rsidRDefault="00FD3E42">
      <w:pPr>
        <w:divId w:val="1370644649"/>
        <w:rPr>
          <w:rFonts w:ascii="Aptos" w:hAnsi="Aptos" w:cs="Times New Roman"/>
        </w:rPr>
      </w:pPr>
      <w:r>
        <w:t>The GSSA encourages geoscientists and organisations to exercise caution when planning or conducting operations in active conflict zones.</w:t>
      </w:r>
    </w:p>
    <w:sectPr w:rsidR="00FD3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281"/>
    <w:rsid w:val="0009648F"/>
    <w:rsid w:val="001F4281"/>
    <w:rsid w:val="0096555E"/>
    <w:rsid w:val="00B83165"/>
    <w:rsid w:val="00EB538D"/>
    <w:rsid w:val="00FD3E4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632CB"/>
  <w15:chartTrackingRefBased/>
  <w15:docId w15:val="{D3EEDC37-EA21-4A4C-9D1D-D95C8A357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2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42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42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2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2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2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2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2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2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2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42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42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2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2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2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2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2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281"/>
    <w:rPr>
      <w:rFonts w:eastAsiaTheme="majorEastAsia" w:cstheme="majorBidi"/>
      <w:color w:val="272727" w:themeColor="text1" w:themeTint="D8"/>
    </w:rPr>
  </w:style>
  <w:style w:type="paragraph" w:styleId="Title">
    <w:name w:val="Title"/>
    <w:basedOn w:val="Normal"/>
    <w:next w:val="Normal"/>
    <w:link w:val="TitleChar"/>
    <w:uiPriority w:val="10"/>
    <w:qFormat/>
    <w:rsid w:val="001F42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2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2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2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281"/>
    <w:pPr>
      <w:spacing w:before="160"/>
      <w:jc w:val="center"/>
    </w:pPr>
    <w:rPr>
      <w:i/>
      <w:iCs/>
      <w:color w:val="404040" w:themeColor="text1" w:themeTint="BF"/>
    </w:rPr>
  </w:style>
  <w:style w:type="character" w:customStyle="1" w:styleId="QuoteChar">
    <w:name w:val="Quote Char"/>
    <w:basedOn w:val="DefaultParagraphFont"/>
    <w:link w:val="Quote"/>
    <w:uiPriority w:val="29"/>
    <w:rsid w:val="001F4281"/>
    <w:rPr>
      <w:i/>
      <w:iCs/>
      <w:color w:val="404040" w:themeColor="text1" w:themeTint="BF"/>
    </w:rPr>
  </w:style>
  <w:style w:type="paragraph" w:styleId="ListParagraph">
    <w:name w:val="List Paragraph"/>
    <w:basedOn w:val="Normal"/>
    <w:uiPriority w:val="34"/>
    <w:qFormat/>
    <w:rsid w:val="001F4281"/>
    <w:pPr>
      <w:ind w:left="720"/>
      <w:contextualSpacing/>
    </w:pPr>
  </w:style>
  <w:style w:type="character" w:styleId="IntenseEmphasis">
    <w:name w:val="Intense Emphasis"/>
    <w:basedOn w:val="DefaultParagraphFont"/>
    <w:uiPriority w:val="21"/>
    <w:qFormat/>
    <w:rsid w:val="001F4281"/>
    <w:rPr>
      <w:i/>
      <w:iCs/>
      <w:color w:val="0F4761" w:themeColor="accent1" w:themeShade="BF"/>
    </w:rPr>
  </w:style>
  <w:style w:type="paragraph" w:styleId="IntenseQuote">
    <w:name w:val="Intense Quote"/>
    <w:basedOn w:val="Normal"/>
    <w:next w:val="Normal"/>
    <w:link w:val="IntenseQuoteChar"/>
    <w:uiPriority w:val="30"/>
    <w:qFormat/>
    <w:rsid w:val="001F42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281"/>
    <w:rPr>
      <w:i/>
      <w:iCs/>
      <w:color w:val="0F4761" w:themeColor="accent1" w:themeShade="BF"/>
    </w:rPr>
  </w:style>
  <w:style w:type="character" w:styleId="IntenseReference">
    <w:name w:val="Intense Reference"/>
    <w:basedOn w:val="DefaultParagraphFont"/>
    <w:uiPriority w:val="32"/>
    <w:qFormat/>
    <w:rsid w:val="001F4281"/>
    <w:rPr>
      <w:b/>
      <w:bCs/>
      <w:smallCaps/>
      <w:color w:val="0F4761" w:themeColor="accent1" w:themeShade="BF"/>
      <w:spacing w:val="5"/>
    </w:rPr>
  </w:style>
  <w:style w:type="character" w:styleId="BookTitle">
    <w:name w:val="Book Title"/>
    <w:basedOn w:val="DefaultParagraphFont"/>
    <w:uiPriority w:val="33"/>
    <w:qFormat/>
    <w:rsid w:val="001F4281"/>
    <w:rPr>
      <w:b/>
      <w:bCs/>
      <w:i/>
      <w:iCs/>
      <w:spacing w:val="5"/>
    </w:rPr>
  </w:style>
  <w:style w:type="paragraph" w:styleId="Caption">
    <w:name w:val="caption"/>
    <w:basedOn w:val="Normal"/>
    <w:next w:val="Normal"/>
    <w:uiPriority w:val="35"/>
    <w:semiHidden/>
    <w:unhideWhenUsed/>
    <w:qFormat/>
    <w:rsid w:val="001F4281"/>
    <w:pPr>
      <w:spacing w:after="200" w:line="240" w:lineRule="auto"/>
    </w:pPr>
    <w:rPr>
      <w:i/>
      <w:iCs/>
      <w:color w:val="0E2841" w:themeColor="text2"/>
      <w:sz w:val="18"/>
      <w:szCs w:val="18"/>
    </w:rPr>
  </w:style>
  <w:style w:type="character" w:styleId="Emphasis">
    <w:name w:val="Emphasis"/>
    <w:basedOn w:val="DefaultParagraphFont"/>
    <w:uiPriority w:val="20"/>
    <w:qFormat/>
    <w:rsid w:val="001F4281"/>
    <w:rPr>
      <w:i/>
      <w:iCs/>
    </w:rPr>
  </w:style>
  <w:style w:type="paragraph" w:styleId="NoSpacing">
    <w:name w:val="No Spacing"/>
    <w:uiPriority w:val="1"/>
    <w:qFormat/>
    <w:rsid w:val="001F4281"/>
    <w:pPr>
      <w:spacing w:after="0" w:line="240" w:lineRule="auto"/>
    </w:pPr>
  </w:style>
  <w:style w:type="character" w:styleId="Strong">
    <w:name w:val="Strong"/>
    <w:basedOn w:val="DefaultParagraphFont"/>
    <w:uiPriority w:val="22"/>
    <w:qFormat/>
    <w:rsid w:val="001F4281"/>
    <w:rPr>
      <w:b/>
      <w:bCs/>
    </w:rPr>
  </w:style>
  <w:style w:type="character" w:styleId="SubtleEmphasis">
    <w:name w:val="Subtle Emphasis"/>
    <w:basedOn w:val="DefaultParagraphFont"/>
    <w:uiPriority w:val="19"/>
    <w:qFormat/>
    <w:rsid w:val="001F4281"/>
    <w:rPr>
      <w:i/>
      <w:iCs/>
      <w:color w:val="404040" w:themeColor="text1" w:themeTint="BF"/>
    </w:rPr>
  </w:style>
  <w:style w:type="character" w:styleId="SubtleReference">
    <w:name w:val="Subtle Reference"/>
    <w:basedOn w:val="DefaultParagraphFont"/>
    <w:uiPriority w:val="31"/>
    <w:qFormat/>
    <w:rsid w:val="001F4281"/>
    <w:rPr>
      <w:smallCaps/>
      <w:color w:val="5A5A5A" w:themeColor="text1" w:themeTint="A5"/>
    </w:rPr>
  </w:style>
  <w:style w:type="paragraph" w:styleId="TOCHeading">
    <w:name w:val="TOC Heading"/>
    <w:basedOn w:val="Heading1"/>
    <w:next w:val="Normal"/>
    <w:uiPriority w:val="39"/>
    <w:semiHidden/>
    <w:unhideWhenUsed/>
    <w:qFormat/>
    <w:rsid w:val="001F4281"/>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06446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866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Marshall</dc:creator>
  <cp:keywords/>
  <dc:description/>
  <cp:lastModifiedBy>Tania Marshall</cp:lastModifiedBy>
  <cp:revision>1</cp:revision>
  <dcterms:created xsi:type="dcterms:W3CDTF">2026-08-28T13:58:00Z</dcterms:created>
  <dcterms:modified xsi:type="dcterms:W3CDTF">2026-08-28T14:12:00Z</dcterms:modified>
</cp:coreProperties>
</file>